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360680</wp:posOffset>
            </wp:positionH>
            <wp:positionV relativeFrom="page">
              <wp:posOffset>316865</wp:posOffset>
            </wp:positionV>
            <wp:extent cx="1263650" cy="121539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1"/>
      <w:bookmarkStart w:id="1" w:name="page1"/>
      <w:bookmarkEnd w:id="1"/>
    </w:p>
    <w:p>
      <w:pPr>
        <w:pStyle w:val="Normal"/>
        <w:spacing w:lineRule="exact" w:line="27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9200" w:leader="none"/>
        </w:tabs>
        <w:ind w:left="8840" w:right="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/</w:t>
        <w:tab/>
        <w:t>/__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5438140</wp:posOffset>
            </wp:positionH>
            <wp:positionV relativeFrom="paragraph">
              <wp:posOffset>-16510</wp:posOffset>
            </wp:positionV>
            <wp:extent cx="415290" cy="14605"/>
            <wp:effectExtent l="0" t="0" r="0" b="0"/>
            <wp:wrapNone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t>METUnic (ODTÜ GELİŞTİRME VAKFI BİLGİ TEKNOLOJİLERİ SAN. VE TİC. A.Ş.) YÖNETİMİ’ NE;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8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52"/>
        <w:ind w:left="20" w:right="0" w:hanging="0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eastAsia="Verdana" w:cs="Verdana" w:ascii="Verdana" w:hAnsi="Verdana"/>
          <w:sz w:val="20"/>
          <w:szCs w:val="20"/>
        </w:rPr>
        <w:br/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20" w:hanging="0"/>
        <w:jc w:val="center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br/>
        <w:br/>
        <w:br/>
        <w:br/>
        <w:br/>
        <w:br/>
        <w:br/>
        <w:br/>
        <w:br/>
        <w:br/>
        <w:br/>
      </w:r>
    </w:p>
    <w:p>
      <w:pPr>
        <w:pStyle w:val="Normal"/>
        <w:ind w:left="0" w:right="20" w:hanging="0"/>
        <w:jc w:val="center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left="0" w:right="20" w:hanging="0"/>
        <w:jc w:val="center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left="0" w:right="20" w:hanging="0"/>
        <w:jc w:val="center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left="0" w:right="20" w:hanging="0"/>
        <w:jc w:val="center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left="0" w:right="20" w:hanging="0"/>
        <w:jc w:val="center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left="0" w:right="20" w:hanging="0"/>
        <w:jc w:val="center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left="0" w:right="20" w:hanging="0"/>
        <w:jc w:val="center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left="0" w:right="20" w:hanging="0"/>
        <w:jc w:val="center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left="0" w:right="20" w:hanging="0"/>
        <w:jc w:val="center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left="0" w:right="20" w:hanging="0"/>
        <w:jc w:val="center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left="0" w:right="20" w:hanging="0"/>
        <w:jc w:val="center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</w:r>
    </w:p>
    <w:p>
      <w:pPr>
        <w:pStyle w:val="Normal"/>
        <w:ind w:left="0" w:right="20" w:hanging="0"/>
        <w:jc w:val="center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Ad/Soyad: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3398520</wp:posOffset>
            </wp:positionH>
            <wp:positionV relativeFrom="paragraph">
              <wp:posOffset>-15240</wp:posOffset>
            </wp:positionV>
            <wp:extent cx="2090420" cy="14605"/>
            <wp:effectExtent l="0" t="0" r="0" b="0"/>
            <wp:wrapNone/>
            <wp:docPr id="3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440" w:hanging="0"/>
        <w:jc w:val="center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İmza: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3134360</wp:posOffset>
            </wp:positionH>
            <wp:positionV relativeFrom="paragraph">
              <wp:posOffset>-15240</wp:posOffset>
            </wp:positionV>
            <wp:extent cx="2373630" cy="14605"/>
            <wp:effectExtent l="0" t="0" r="0" b="0"/>
            <wp:wrapNone/>
            <wp:docPr id="4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299" w:hanging="0"/>
        <w:jc w:val="center"/>
        <w:rPr>
          <w:rFonts w:ascii="Verdana" w:hAnsi="Verdana" w:eastAsia="Verdana" w:cs="Verdana"/>
          <w:sz w:val="18"/>
          <w:szCs w:val="18"/>
        </w:rPr>
      </w:pPr>
      <w:r>
        <w:rPr>
          <w:rFonts w:eastAsia="Verdana" w:cs="Verdana" w:ascii="Verdana" w:hAnsi="Verdana"/>
          <w:sz w:val="18"/>
          <w:szCs w:val="18"/>
        </w:rPr>
        <w:t>Kuruluş Kaşesi: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  <w:br/>
        <w:br/>
      </w:r>
    </w:p>
    <w:p>
      <w:pPr>
        <w:pStyle w:val="Normal"/>
        <w:spacing w:lineRule="exact" w:line="200"/>
        <w:rPr/>
      </w:pPr>
      <w:r>
        <w:rPr>
          <w:b/>
          <w:bCs/>
          <w:sz w:val="24"/>
          <w:szCs w:val="24"/>
        </w:rPr>
        <w:t>İ</w:t>
      </w:r>
      <w:r>
        <w:rPr>
          <w:b/>
          <w:bCs/>
          <w:sz w:val="24"/>
          <w:szCs w:val="24"/>
        </w:rPr>
        <w:t>Ç TRANSFER YAPILACAK HESABA AİT BİLGİLER</w:t>
      </w:r>
    </w:p>
    <w:tbl>
      <w:tblPr>
        <w:tblW w:w="964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20"/>
        <w:gridCol w:w="4820"/>
      </w:tblGrid>
      <w:tr>
        <w:trPr/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sans-serif" w:hAnsi="sans-serif"/>
                <w:sz w:val="20"/>
                <w:szCs w:val="24"/>
              </w:rPr>
            </w:pPr>
            <w:r>
              <w:rPr>
                <w:rFonts w:ascii="sans-serif" w:hAnsi="sans-serif"/>
                <w:sz w:val="20"/>
                <w:szCs w:val="24"/>
              </w:rPr>
              <w:t>________________________ @ _______</w:t>
            </w:r>
          </w:p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Müşteri Numarası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ind w:left="0" w:right="0" w:hanging="0"/>
        <w:rPr/>
      </w:pPr>
      <w:r>
        <w:rPr>
          <w:rFonts w:ascii="Verdana" w:hAnsi="Verdana"/>
          <w:b/>
          <w:bCs/>
          <w:sz w:val="14"/>
          <w:szCs w:val="14"/>
        </w:rPr>
        <w:t>*Formda üst bölümde yer alan boş alana iç transfer tale</w:t>
      </w:r>
      <w:r>
        <w:rPr>
          <w:rFonts w:ascii="Verdana" w:hAnsi="Verdana"/>
          <w:b/>
          <w:bCs/>
          <w:sz w:val="14"/>
          <w:szCs w:val="14"/>
        </w:rPr>
        <w:t>p</w:t>
      </w:r>
      <w:r>
        <w:rPr>
          <w:rFonts w:ascii="Verdana" w:hAnsi="Verdana"/>
          <w:b/>
          <w:bCs/>
          <w:sz w:val="14"/>
          <w:szCs w:val="14"/>
        </w:rPr>
        <w:t xml:space="preserve"> nedeninizi detaylı bir şekilde açıklamanız</w:t>
      </w:r>
      <w:r>
        <w:rPr>
          <w:rFonts w:eastAsia="DejaVu Sans" w:cs="Times New Roman" w:ascii="Verdana" w:hAnsi="Verdana"/>
          <w:b/>
          <w:bCs/>
          <w:color w:val="auto"/>
          <w:kern w:val="0"/>
          <w:sz w:val="14"/>
          <w:szCs w:val="14"/>
          <w:lang w:val="en-US" w:eastAsia="en-US" w:bidi="ar-SA"/>
        </w:rPr>
        <w:t xml:space="preserve"> gerekmektedir.</w:t>
      </w:r>
    </w:p>
    <w:p>
      <w:pPr>
        <w:pStyle w:val="Normal"/>
        <w:spacing w:lineRule="exact" w:line="200"/>
        <w:ind w:left="0" w:right="0" w:hanging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</w:r>
    </w:p>
    <w:p>
      <w:pPr>
        <w:pStyle w:val="Normal"/>
        <w:ind w:left="0" w:right="0" w:hanging="0"/>
        <w:rPr>
          <w:rFonts w:ascii="Verdana" w:hAnsi="Verdana" w:eastAsia="Verdana" w:cs="Verdana"/>
          <w:b/>
          <w:b/>
          <w:bCs/>
          <w:sz w:val="14"/>
          <w:szCs w:val="14"/>
        </w:rPr>
      </w:pPr>
      <w:r>
        <w:rPr>
          <w:rFonts w:eastAsia="Verdana" w:cs="Verdana" w:ascii="Verdana" w:hAnsi="Verdana"/>
          <w:b/>
          <w:bCs/>
          <w:sz w:val="14"/>
          <w:szCs w:val="14"/>
        </w:rPr>
        <w:t xml:space="preserve">*Formda bulunan “tüm” alanların doldurulması zorunludur. </w:t>
      </w:r>
    </w:p>
    <w:p>
      <w:pPr>
        <w:pStyle w:val="Normal"/>
        <w:spacing w:lineRule="exact" w:line="2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drawing>
          <wp:anchor behindDoc="1" distT="0" distB="0" distL="0" distR="0" simplePos="0" locked="0" layoutInCell="1" allowOverlap="1" relativeHeight="6">
            <wp:simplePos x="0" y="0"/>
            <wp:positionH relativeFrom="column">
              <wp:posOffset>-710565</wp:posOffset>
            </wp:positionH>
            <wp:positionV relativeFrom="paragraph">
              <wp:posOffset>140970</wp:posOffset>
            </wp:positionV>
            <wp:extent cx="7560310" cy="105410"/>
            <wp:effectExtent l="0" t="0" r="0" b="0"/>
            <wp:wrapNone/>
            <wp:docPr id="5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5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>
          <w:rFonts w:ascii="Verdana" w:hAnsi="Verdana"/>
          <w:b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860" w:right="0" w:hanging="0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ODTÜ GELİŞTİRME VAKFI BİLGİ TEKNOLOJİLERİ A.Ş.</w:t>
      </w:r>
    </w:p>
    <w:p>
      <w:pPr>
        <w:pStyle w:val="Normal"/>
        <w:ind w:left="4300" w:right="0" w:hanging="0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  <w:t>www.metunic.com.tr</w:t>
      </w:r>
    </w:p>
    <w:sectPr>
      <w:type w:val="nextPage"/>
      <w:pgSz w:w="11906" w:h="16838"/>
      <w:pgMar w:left="1120" w:right="1146" w:header="0" w:top="1440" w:footer="0" w:bottom="57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sans-serif">
    <w:altName w:val="Arial"/>
    <w:charset w:val="01"/>
    <w:family w:val="roman"/>
    <w:pitch w:val="variable"/>
  </w:font>
  <w:font w:name="Verdana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Times New Roman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DejaVu Sans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LibreOffice/6.4.7.2$Linux_X86_64 LibreOffice_project/40$Build-2</Application>
  <Pages>1</Pages>
  <Words>59</Words>
  <Characters>403</Characters>
  <CharactersWithSpaces>464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2020-10-20T11:58:00Z</dcterms:created>
  <dc:creator>Windows User</dc:creator>
  <dc:description/>
  <dc:language>en-US</dc:language>
  <cp:lastModifiedBy/>
  <dcterms:modified xsi:type="dcterms:W3CDTF">2023-03-21T16:30:58Z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